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DCAE" w14:textId="77777777" w:rsidR="00281417" w:rsidRPr="002B5CBC" w:rsidRDefault="00281417" w:rsidP="002B5C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CBC">
        <w:rPr>
          <w:rFonts w:ascii="Times New Roman" w:hAnsi="Times New Roman" w:cs="Times New Roman"/>
          <w:b/>
          <w:sz w:val="24"/>
          <w:szCs w:val="24"/>
        </w:rPr>
        <w:t>Памятка, направленная на сохранение права граждан на набор социальных услуг в части лекарственного обеспечения</w:t>
      </w:r>
    </w:p>
    <w:p w14:paraId="534BA4F9" w14:textId="77777777" w:rsidR="006170AE" w:rsidRPr="002B5CBC" w:rsidRDefault="006170AE" w:rsidP="002B5CB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70AE">
        <w:rPr>
          <w:rFonts w:ascii="Times New Roman" w:hAnsi="Times New Roman" w:cs="Times New Roman"/>
          <w:sz w:val="24"/>
          <w:szCs w:val="24"/>
        </w:rPr>
        <w:t>Инвалиды</w:t>
      </w:r>
      <w:r w:rsidR="00B515CF">
        <w:rPr>
          <w:rFonts w:ascii="Times New Roman" w:hAnsi="Times New Roman" w:cs="Times New Roman"/>
          <w:sz w:val="24"/>
          <w:szCs w:val="24"/>
        </w:rPr>
        <w:t>,</w:t>
      </w:r>
      <w:r w:rsidRPr="006170AE">
        <w:rPr>
          <w:rFonts w:ascii="Times New Roman" w:hAnsi="Times New Roman" w:cs="Times New Roman"/>
          <w:sz w:val="24"/>
          <w:szCs w:val="24"/>
        </w:rPr>
        <w:t xml:space="preserve"> дети-инвалиды 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170AE">
        <w:rPr>
          <w:rFonts w:ascii="Times New Roman" w:hAnsi="Times New Roman" w:cs="Times New Roman"/>
          <w:sz w:val="24"/>
          <w:szCs w:val="24"/>
        </w:rPr>
        <w:t xml:space="preserve">ругие категории граждан в соответствии с Федеральным законом «О государственной социальной помощи» от 17.07.1999 </w:t>
      </w:r>
      <w:r w:rsidR="00B515CF">
        <w:rPr>
          <w:rFonts w:ascii="Times New Roman" w:hAnsi="Times New Roman" w:cs="Times New Roman"/>
          <w:sz w:val="24"/>
          <w:szCs w:val="24"/>
        </w:rPr>
        <w:t>№</w:t>
      </w:r>
      <w:r w:rsidRPr="006170AE">
        <w:rPr>
          <w:rFonts w:ascii="Times New Roman" w:hAnsi="Times New Roman" w:cs="Times New Roman"/>
          <w:sz w:val="24"/>
          <w:szCs w:val="24"/>
        </w:rPr>
        <w:t xml:space="preserve"> 178-ФЗ</w:t>
      </w:r>
      <w:r w:rsidR="001D343A">
        <w:rPr>
          <w:rFonts w:ascii="Times New Roman" w:hAnsi="Times New Roman" w:cs="Times New Roman"/>
          <w:sz w:val="24"/>
          <w:szCs w:val="24"/>
        </w:rPr>
        <w:t xml:space="preserve"> </w:t>
      </w:r>
      <w:r w:rsidRPr="001D343A">
        <w:rPr>
          <w:rFonts w:ascii="Times New Roman" w:hAnsi="Times New Roman" w:cs="Times New Roman"/>
          <w:sz w:val="24"/>
          <w:szCs w:val="24"/>
        </w:rPr>
        <w:t>имеют право на получение государственной социальной помощи в виде набора социальных услуг.</w:t>
      </w:r>
    </w:p>
    <w:p w14:paraId="1804D347" w14:textId="77777777" w:rsidR="00281417" w:rsidRPr="002B5CBC" w:rsidRDefault="00281417" w:rsidP="002B5CB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5CBC">
        <w:rPr>
          <w:rFonts w:ascii="Times New Roman" w:hAnsi="Times New Roman" w:cs="Times New Roman"/>
          <w:b/>
          <w:i/>
          <w:sz w:val="24"/>
          <w:szCs w:val="24"/>
        </w:rPr>
        <w:t>В состав предоставляемого гражданам из числа категорий набора социальных услуг включаются следующие социальные услуги:</w:t>
      </w:r>
    </w:p>
    <w:p w14:paraId="0C2A1713" w14:textId="77777777" w:rsidR="006663C9" w:rsidRPr="0045689F" w:rsidRDefault="006663C9" w:rsidP="006663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89F">
        <w:rPr>
          <w:rFonts w:ascii="Times New Roman" w:hAnsi="Times New Roman" w:cs="Times New Roman"/>
          <w:i/>
          <w:sz w:val="24"/>
          <w:szCs w:val="24"/>
        </w:rPr>
        <w:t>Обеспечение указанных категорий граждан осуществляется в соответствии с распоряжением Правительства РФ от 18.12.2025 № 3867-р «Об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помощи».</w:t>
      </w:r>
    </w:p>
    <w:p w14:paraId="45C3E3EE" w14:textId="77777777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>1)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</w:r>
      <w:r w:rsidR="00C17170">
        <w:rPr>
          <w:rFonts w:ascii="Times New Roman" w:hAnsi="Times New Roman" w:cs="Times New Roman"/>
          <w:sz w:val="24"/>
          <w:szCs w:val="24"/>
        </w:rPr>
        <w:t>.</w:t>
      </w:r>
    </w:p>
    <w:p w14:paraId="070C0BDD" w14:textId="77777777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>2) бесплатный проезд на пригородном железнодорожном транспорте, а также на междугородном транспорте к месту лечения и обратно.</w:t>
      </w:r>
    </w:p>
    <w:p w14:paraId="742FCE10" w14:textId="77777777" w:rsidR="0045689F" w:rsidRDefault="0045689F" w:rsidP="0045689F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B5CBC">
        <w:rPr>
          <w:rFonts w:ascii="Times New Roman" w:hAnsi="Times New Roman" w:cs="Times New Roman"/>
          <w:sz w:val="24"/>
          <w:szCs w:val="24"/>
        </w:rPr>
        <w:t xml:space="preserve"> </w:t>
      </w:r>
      <w:r w:rsidR="001A31D5">
        <w:rPr>
          <w:rFonts w:ascii="Times New Roman" w:hAnsi="Times New Roman" w:cs="Times New Roman"/>
          <w:sz w:val="24"/>
          <w:szCs w:val="24"/>
        </w:rPr>
        <w:t>д</w:t>
      </w:r>
      <w:r w:rsidRPr="002B5CBC">
        <w:rPr>
          <w:rFonts w:ascii="Times New Roman" w:hAnsi="Times New Roman" w:cs="Times New Roman"/>
          <w:sz w:val="24"/>
          <w:szCs w:val="24"/>
        </w:rPr>
        <w:t xml:space="preserve">лительность санаторно-курортного лечения в рамках предоставляемого гражданам набора социальных услуг в санаторно-курортной организации составляет 18 дней, для детей-инвалидов - 21 день, а для инвалидов с заболеваниями и последствиями травм спинного и головного мозга - от 24 до 42 дней. </w:t>
      </w:r>
    </w:p>
    <w:p w14:paraId="69011F2A" w14:textId="77777777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>Если Вы имеете право на обеспечение необходимыми лекарственными препаратами для выписки льготных препаратов Вам необходимо обратиться в поликлинику по месту прикрепления.</w:t>
      </w:r>
    </w:p>
    <w:p w14:paraId="6B158910" w14:textId="77777777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>При первом обращении при себе нужно иметь:</w:t>
      </w:r>
    </w:p>
    <w:p w14:paraId="34381FDA" w14:textId="77777777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>— документ, удостоверяющий личность (паспорт или иной документ);</w:t>
      </w:r>
    </w:p>
    <w:p w14:paraId="682ABD8B" w14:textId="77777777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>— документ, подтверждающий право на получение набора социальных услуг (справка МСЭ);</w:t>
      </w:r>
    </w:p>
    <w:p w14:paraId="4AB6650C" w14:textId="05D8B96A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 xml:space="preserve">— справку, выданную отделением Пенсионного Фонда Российской Федерации по </w:t>
      </w:r>
      <w:r w:rsidR="00DF386B">
        <w:rPr>
          <w:rFonts w:ascii="Times New Roman" w:hAnsi="Times New Roman" w:cs="Times New Roman"/>
          <w:sz w:val="24"/>
          <w:szCs w:val="24"/>
        </w:rPr>
        <w:t>Пензенской</w:t>
      </w:r>
      <w:r w:rsidRPr="002B5CBC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14:paraId="524F583F" w14:textId="77777777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>— полис обязательного медицинского страхования (ОМС).</w:t>
      </w:r>
    </w:p>
    <w:p w14:paraId="48F94F63" w14:textId="77777777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 xml:space="preserve">Если Вы не можете дойти до поликлиники – вызовите врача. На период лечения в стационаре льготные рецепты не выписываются. </w:t>
      </w:r>
    </w:p>
    <w:p w14:paraId="1F677563" w14:textId="77777777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 xml:space="preserve">Выписка льготных рецептов на лекарственные препараты осуществляется по медицинским показаниям, определяемым лечащим врачом. </w:t>
      </w:r>
    </w:p>
    <w:p w14:paraId="5F0F2A6F" w14:textId="77777777" w:rsidR="00281417" w:rsidRPr="002B5CBC" w:rsidRDefault="00281417" w:rsidP="002B5CB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5CB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Порядок получения льготных лекарственных препаратов: </w:t>
      </w:r>
    </w:p>
    <w:p w14:paraId="63DBCB80" w14:textId="77777777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>Лекарственный препарат, выписанный по льготному рецепту, можно получить в пункте отпуска лекарственных препаратов, участвующих в программе льготного лекарственного обеспечения.</w:t>
      </w:r>
    </w:p>
    <w:p w14:paraId="021ACBEA" w14:textId="77777777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 xml:space="preserve">Информация о сроке действия рецепта, а также о местонахождении пункта отпуска льготных лекарственных препаратов, прикрепленных для обеспечения к поликлинике, предоставляется пациенту лечащим врачом, осуществляющим назначение льготного лекарственного препарата. </w:t>
      </w:r>
    </w:p>
    <w:p w14:paraId="590D7E63" w14:textId="77777777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>Отказаться или вернуть право на соц</w:t>
      </w:r>
      <w:r w:rsidR="008E6392">
        <w:rPr>
          <w:rFonts w:ascii="Times New Roman" w:hAnsi="Times New Roman" w:cs="Times New Roman"/>
          <w:sz w:val="24"/>
          <w:szCs w:val="24"/>
        </w:rPr>
        <w:t>иальный</w:t>
      </w:r>
      <w:r w:rsidRPr="002B5CBC">
        <w:rPr>
          <w:rFonts w:ascii="Times New Roman" w:hAnsi="Times New Roman" w:cs="Times New Roman"/>
          <w:sz w:val="24"/>
          <w:szCs w:val="24"/>
        </w:rPr>
        <w:t xml:space="preserve"> пакет или на одну из указанных услуг можно один раз в год до 1 октября, при этом право возникает с 1 января следующего года. </w:t>
      </w:r>
    </w:p>
    <w:p w14:paraId="75B68683" w14:textId="77777777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>Обращаем Ваше внимание, что сохранение права на обеспечение необходимыми лекарственными препаратами позволит пациентам получить необходимую лекарственную помощь, в том числе и обеспечение дорогостоящими лекарственными средствами, что в свою очередь защитит пациентов от дополнительных расходов на лекарственные препараты, затраты на которые могут не соответствовать доходам гражданина.</w:t>
      </w:r>
    </w:p>
    <w:p w14:paraId="76534BAB" w14:textId="77777777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>Предоставление социальной помощи, в том числе получение лекарственных препаратов по льготным рецептам, гарантировано нашим государством. Чрезвычайно важно сделать для себя правильный выбор формы такой помощи.</w:t>
      </w:r>
    </w:p>
    <w:p w14:paraId="748AD787" w14:textId="77777777" w:rsidR="00281417" w:rsidRPr="002B5CBC" w:rsidRDefault="00281417" w:rsidP="002B5CBC">
      <w:pPr>
        <w:jc w:val="both"/>
        <w:rPr>
          <w:rFonts w:ascii="Times New Roman" w:hAnsi="Times New Roman" w:cs="Times New Roman"/>
          <w:sz w:val="24"/>
          <w:szCs w:val="24"/>
        </w:rPr>
      </w:pPr>
      <w:r w:rsidRPr="002B5CBC">
        <w:rPr>
          <w:rFonts w:ascii="Times New Roman" w:hAnsi="Times New Roman" w:cs="Times New Roman"/>
          <w:sz w:val="24"/>
          <w:szCs w:val="24"/>
        </w:rPr>
        <w:t>Помните! От Вашего выбора зависит не только Ваше здоровье, но и здоровье, спокойствие и благополучие ваших родных и близких. Прежде чем принять решение, обязательно посоветуйтесь с лечащим врачом.</w:t>
      </w:r>
    </w:p>
    <w:sectPr w:rsidR="00281417" w:rsidRPr="002B5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476"/>
    <w:rsid w:val="001A31D5"/>
    <w:rsid w:val="001D343A"/>
    <w:rsid w:val="00281417"/>
    <w:rsid w:val="002A4E71"/>
    <w:rsid w:val="002B5CBC"/>
    <w:rsid w:val="0045689F"/>
    <w:rsid w:val="00502558"/>
    <w:rsid w:val="006170AE"/>
    <w:rsid w:val="00627476"/>
    <w:rsid w:val="006663C9"/>
    <w:rsid w:val="00774099"/>
    <w:rsid w:val="00790245"/>
    <w:rsid w:val="008E6392"/>
    <w:rsid w:val="009A7318"/>
    <w:rsid w:val="009C6ABF"/>
    <w:rsid w:val="00B515CF"/>
    <w:rsid w:val="00C17170"/>
    <w:rsid w:val="00C34051"/>
    <w:rsid w:val="00C626AB"/>
    <w:rsid w:val="00DF386B"/>
    <w:rsid w:val="00F91951"/>
    <w:rsid w:val="00FA4344"/>
    <w:rsid w:val="00FD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075C"/>
  <w15:docId w15:val="{CC3DDD68-ADE9-408D-87FF-994F4A7D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bznhio">
    <w:name w:val="sc-bznhio"/>
    <w:basedOn w:val="a0"/>
    <w:rsid w:val="00FA4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Екатерина Александровна</dc:creator>
  <cp:lastModifiedBy>1</cp:lastModifiedBy>
  <cp:revision>24</cp:revision>
  <cp:lastPrinted>2026-05-05T08:48:00Z</cp:lastPrinted>
  <dcterms:created xsi:type="dcterms:W3CDTF">2026-04-30T06:40:00Z</dcterms:created>
  <dcterms:modified xsi:type="dcterms:W3CDTF">2026-05-06T11:12:00Z</dcterms:modified>
</cp:coreProperties>
</file>